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萨罕乡合作社项目绩效自评表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萨罕乡位于英吉沙县以东13.7公里处，地理位置东经76°19′，北纬38°56′，境内海拔高度1264米，地势呈西南高、东北低，东西长60公里， 南北宽约13公里，总面积为483.3平方公里;全乡共有站、所、社、院25个，学校8所。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干部总人数108人，机关干部87人，站所干部21人。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按照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民办、民管、民受益的原则，尊重农民的主体地位，发挥农民在现代合作组织发展中的主体作用；坚持因地制宜、多元创建的发展模式，量力而行，务求实效，不断创新农机服务组织方式；坚持产业化经营的发展方向，以农机化推动产业化，以产业化带动土地规模化经营；坚持示范带动、循序渐进的发展规律，保证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合作社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服务组织健康快速发展。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本项目性质为延续项目。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主要对我乡农机合作社和农产品合作社进行拨付建设资金，按照前期做的项目计划，将完成合作社的基础设施建设和工资发放。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萨罕乡合作社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33.4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33.4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33.4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主要用于发放给合作社33.4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萨罕乡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乡党委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萨罕乡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效益性：通过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合作社帮扶和奖励，促进合作社良性发展。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萨罕乡合作社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项目执行情况，做好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专项金飞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专项资金在既定项目中的作用。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在专项资金使用时，确保专款专用，并保障资金使用安全。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走读式谈话室项目</w:t>
      </w:r>
      <w:r>
        <w:rPr>
          <w:rFonts w:hint="eastAsia" w:ascii="仿宋" w:hAnsi="仿宋" w:eastAsia="仿宋"/>
          <w:spacing w:val="-4"/>
          <w:sz w:val="32"/>
          <w:szCs w:val="32"/>
        </w:rPr>
        <w:t>资金的使用效率和效果，项目管理过程规范，是否完成了预期绩效目标等。同时，通过开展自我评价来总结经验和教训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，为我乡专项资金</w:t>
      </w:r>
      <w:r>
        <w:rPr>
          <w:rFonts w:hint="eastAsia" w:ascii="仿宋" w:hAnsi="仿宋" w:eastAsia="仿宋"/>
          <w:spacing w:val="-4"/>
          <w:sz w:val="32"/>
          <w:szCs w:val="32"/>
        </w:rPr>
        <w:t>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8161A8D"/>
    <w:rsid w:val="0E812D4B"/>
    <w:rsid w:val="222E1FF4"/>
    <w:rsid w:val="2627074E"/>
    <w:rsid w:val="6FB03F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9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</cp:lastModifiedBy>
  <cp:lastPrinted>2019-01-29T09:06:00Z</cp:lastPrinted>
  <dcterms:modified xsi:type="dcterms:W3CDTF">2019-01-29T17:38:42Z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